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C49" w:rsidRPr="00EC4395" w:rsidRDefault="00161C49" w:rsidP="00161C49">
      <w:pPr>
        <w:jc w:val="center"/>
        <w:rPr>
          <w:rFonts w:ascii="Arial Narrow" w:hAnsi="Arial Narrow"/>
          <w:b/>
          <w:sz w:val="28"/>
          <w:lang w:val="es-CO"/>
        </w:rPr>
      </w:pPr>
      <w:bookmarkStart w:id="0" w:name="_GoBack"/>
      <w:bookmarkEnd w:id="0"/>
      <w:r w:rsidRPr="001A7EFF">
        <w:rPr>
          <w:rFonts w:ascii="Arial Narrow" w:hAnsi="Arial Narrow"/>
          <w:b/>
          <w:sz w:val="28"/>
        </w:rPr>
        <w:t xml:space="preserve">Instructivo para </w:t>
      </w:r>
      <w:r>
        <w:rPr>
          <w:rFonts w:ascii="Arial Narrow" w:hAnsi="Arial Narrow"/>
          <w:b/>
          <w:sz w:val="28"/>
          <w:lang w:val="es-CO"/>
        </w:rPr>
        <w:t>Archivos de Seguimiento</w:t>
      </w:r>
    </w:p>
    <w:p w:rsidR="00660F17" w:rsidRPr="00660F17" w:rsidRDefault="00660F17" w:rsidP="00660F17">
      <w:pPr>
        <w:rPr>
          <w:rFonts w:ascii="Arial" w:hAnsi="Arial" w:cs="Arial"/>
        </w:rPr>
      </w:pPr>
    </w:p>
    <w:p w:rsidR="00161C49" w:rsidRDefault="00161C49" w:rsidP="00161C49">
      <w:pPr>
        <w:spacing w:after="160" w:line="259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Pasos para realizar seguimiento de peticiones, quejas, reclamos y sugerencias a las subdirecciones y oficinas de la Unidad:</w:t>
      </w:r>
    </w:p>
    <w:p w:rsidR="00161C49" w:rsidRDefault="00161C49" w:rsidP="00161C49">
      <w:pPr>
        <w:spacing w:after="160" w:line="259" w:lineRule="auto"/>
        <w:ind w:left="426"/>
        <w:jc w:val="both"/>
        <w:rPr>
          <w:rFonts w:ascii="Arial" w:hAnsi="Arial" w:cs="Arial"/>
        </w:rPr>
      </w:pPr>
    </w:p>
    <w:p w:rsidR="00660F17" w:rsidRPr="00161C49" w:rsidRDefault="00660F17" w:rsidP="00161C49">
      <w:pPr>
        <w:pStyle w:val="Prrafodelista"/>
        <w:numPr>
          <w:ilvl w:val="0"/>
          <w:numId w:val="27"/>
        </w:numPr>
        <w:ind w:left="426" w:hanging="426"/>
        <w:jc w:val="both"/>
        <w:rPr>
          <w:rFonts w:cs="Arial"/>
          <w:b/>
          <w:i/>
          <w:u w:val="single"/>
        </w:rPr>
      </w:pPr>
      <w:r w:rsidRPr="00161C49">
        <w:rPr>
          <w:rFonts w:cs="Arial"/>
        </w:rPr>
        <w:t>Una vez se cuente con el “Archivo Base Creación de Informes” ya gestionado de acuerdo con el “</w:t>
      </w:r>
      <w:r w:rsidRPr="00161C49">
        <w:rPr>
          <w:rFonts w:cs="Arial"/>
          <w:i/>
        </w:rPr>
        <w:t xml:space="preserve">Anexo 4 Archivo Base Creación de Informes” </w:t>
      </w:r>
      <w:r w:rsidRPr="00161C49">
        <w:rPr>
          <w:rFonts w:cs="Arial"/>
        </w:rPr>
        <w:t xml:space="preserve">clasifique por subdirecciones </w:t>
      </w:r>
      <w:r w:rsidR="00B43489" w:rsidRPr="00161C49">
        <w:rPr>
          <w:rFonts w:cs="Arial"/>
        </w:rPr>
        <w:t xml:space="preserve">u oficinas </w:t>
      </w:r>
      <w:r w:rsidRPr="00161C49">
        <w:rPr>
          <w:rFonts w:cs="Arial"/>
        </w:rPr>
        <w:t>los requerimientos que se encuentran vencidos y/o por gestión de cierre remitiéndose al archivo de Excel, pestaña “</w:t>
      </w:r>
      <w:r w:rsidR="00B43489" w:rsidRPr="00161C49">
        <w:rPr>
          <w:rFonts w:cs="Arial"/>
        </w:rPr>
        <w:t>ÚNICOS</w:t>
      </w:r>
      <w:r w:rsidRPr="00161C49">
        <w:rPr>
          <w:rFonts w:cs="Arial"/>
        </w:rPr>
        <w:t>” y realizando filtrando en la columna “</w:t>
      </w:r>
      <w:r w:rsidR="00B43489" w:rsidRPr="00161C49">
        <w:rPr>
          <w:rFonts w:cs="Arial"/>
        </w:rPr>
        <w:t>ESTADO DE PETICIÓN FINAL</w:t>
      </w:r>
      <w:r w:rsidRPr="00161C49">
        <w:rPr>
          <w:rFonts w:cs="Arial"/>
        </w:rPr>
        <w:t>” y selecciones los siguientes estados:</w:t>
      </w:r>
    </w:p>
    <w:p w:rsidR="00660F17" w:rsidRPr="00660F17" w:rsidRDefault="00660F17" w:rsidP="00660F17">
      <w:pPr>
        <w:numPr>
          <w:ilvl w:val="1"/>
          <w:numId w:val="18"/>
        </w:numPr>
        <w:spacing w:after="160" w:line="259" w:lineRule="auto"/>
        <w:ind w:left="851"/>
        <w:jc w:val="both"/>
        <w:rPr>
          <w:rFonts w:ascii="Arial" w:hAnsi="Arial" w:cs="Arial"/>
        </w:rPr>
      </w:pPr>
      <w:r w:rsidRPr="00660F17">
        <w:rPr>
          <w:rFonts w:ascii="Arial" w:hAnsi="Arial" w:cs="Arial"/>
        </w:rPr>
        <w:t>En trámite – por asignación</w:t>
      </w:r>
    </w:p>
    <w:p w:rsidR="00660F17" w:rsidRPr="00660F17" w:rsidRDefault="00660F17" w:rsidP="00660F17">
      <w:pPr>
        <w:numPr>
          <w:ilvl w:val="1"/>
          <w:numId w:val="18"/>
        </w:numPr>
        <w:spacing w:after="160" w:line="259" w:lineRule="auto"/>
        <w:ind w:left="851"/>
        <w:jc w:val="both"/>
        <w:rPr>
          <w:rFonts w:ascii="Arial" w:hAnsi="Arial" w:cs="Arial"/>
        </w:rPr>
      </w:pPr>
      <w:r w:rsidRPr="00660F17">
        <w:rPr>
          <w:rFonts w:ascii="Arial" w:hAnsi="Arial" w:cs="Arial"/>
        </w:rPr>
        <w:t>En trámite – por respuesta parcial</w:t>
      </w:r>
    </w:p>
    <w:p w:rsidR="00660F17" w:rsidRPr="00660F17" w:rsidRDefault="00660F17" w:rsidP="00660F17">
      <w:pPr>
        <w:numPr>
          <w:ilvl w:val="1"/>
          <w:numId w:val="18"/>
        </w:numPr>
        <w:spacing w:after="160" w:line="259" w:lineRule="auto"/>
        <w:ind w:left="851"/>
        <w:jc w:val="both"/>
        <w:rPr>
          <w:rFonts w:ascii="Arial" w:hAnsi="Arial" w:cs="Arial"/>
        </w:rPr>
      </w:pPr>
      <w:r w:rsidRPr="00660F17">
        <w:rPr>
          <w:rFonts w:ascii="Arial" w:hAnsi="Arial" w:cs="Arial"/>
        </w:rPr>
        <w:t>En trámite – por respuesta preparada</w:t>
      </w:r>
    </w:p>
    <w:p w:rsidR="00660F17" w:rsidRDefault="00660F17" w:rsidP="00660F17">
      <w:pPr>
        <w:numPr>
          <w:ilvl w:val="1"/>
          <w:numId w:val="18"/>
        </w:numPr>
        <w:spacing w:after="160" w:line="259" w:lineRule="auto"/>
        <w:ind w:left="851"/>
        <w:jc w:val="both"/>
        <w:rPr>
          <w:rFonts w:ascii="Arial" w:hAnsi="Arial" w:cs="Arial"/>
        </w:rPr>
      </w:pPr>
      <w:r w:rsidRPr="00660F17">
        <w:rPr>
          <w:rFonts w:ascii="Arial" w:hAnsi="Arial" w:cs="Arial"/>
        </w:rPr>
        <w:t>Solucionado por asignación</w:t>
      </w:r>
    </w:p>
    <w:p w:rsidR="00B43489" w:rsidRPr="00660F17" w:rsidRDefault="00B43489" w:rsidP="00B43489">
      <w:pPr>
        <w:spacing w:after="160" w:line="259" w:lineRule="auto"/>
        <w:ind w:left="851"/>
        <w:jc w:val="both"/>
        <w:rPr>
          <w:rFonts w:ascii="Arial" w:hAnsi="Arial" w:cs="Arial"/>
        </w:rPr>
      </w:pPr>
    </w:p>
    <w:p w:rsidR="00660F17" w:rsidRPr="00660F17" w:rsidRDefault="00660F17" w:rsidP="00660F17">
      <w:pPr>
        <w:numPr>
          <w:ilvl w:val="0"/>
          <w:numId w:val="24"/>
        </w:numPr>
        <w:spacing w:after="160" w:line="259" w:lineRule="auto"/>
        <w:ind w:left="426"/>
        <w:jc w:val="both"/>
        <w:rPr>
          <w:rFonts w:ascii="Arial" w:hAnsi="Arial" w:cs="Arial"/>
        </w:rPr>
      </w:pPr>
      <w:r w:rsidRPr="00660F17">
        <w:rPr>
          <w:rFonts w:ascii="Arial" w:hAnsi="Arial" w:cs="Arial"/>
        </w:rPr>
        <w:t>Sin eliminar el filtro anterior, genere un nuevo filtro en la columna “DEPENDENCIA</w:t>
      </w:r>
      <w:r w:rsidR="00B43489">
        <w:rPr>
          <w:rFonts w:ascii="Arial" w:hAnsi="Arial" w:cs="Arial"/>
        </w:rPr>
        <w:t xml:space="preserve"> DEFINITIVA</w:t>
      </w:r>
      <w:r w:rsidRPr="00660F17">
        <w:rPr>
          <w:rFonts w:ascii="Arial" w:hAnsi="Arial" w:cs="Arial"/>
        </w:rPr>
        <w:t xml:space="preserve">” filtrando uno a uno cada </w:t>
      </w:r>
      <w:r w:rsidR="00FA3AC1" w:rsidRPr="00660F17">
        <w:rPr>
          <w:rFonts w:ascii="Arial" w:hAnsi="Arial" w:cs="Arial"/>
        </w:rPr>
        <w:t>subdirección</w:t>
      </w:r>
      <w:r w:rsidR="00FA3AC1">
        <w:rPr>
          <w:rFonts w:ascii="Arial" w:hAnsi="Arial" w:cs="Arial"/>
        </w:rPr>
        <w:t xml:space="preserve"> u</w:t>
      </w:r>
      <w:r w:rsidR="00B43489">
        <w:rPr>
          <w:rFonts w:ascii="Arial" w:hAnsi="Arial" w:cs="Arial"/>
        </w:rPr>
        <w:t xml:space="preserve"> oficina</w:t>
      </w:r>
      <w:r w:rsidRPr="00660F17">
        <w:rPr>
          <w:rFonts w:ascii="Arial" w:hAnsi="Arial" w:cs="Arial"/>
        </w:rPr>
        <w:t>.</w:t>
      </w:r>
    </w:p>
    <w:p w:rsidR="00660F17" w:rsidRPr="00660F17" w:rsidRDefault="00660F17" w:rsidP="00660F17">
      <w:pPr>
        <w:numPr>
          <w:ilvl w:val="0"/>
          <w:numId w:val="24"/>
        </w:numPr>
        <w:spacing w:after="160" w:line="259" w:lineRule="auto"/>
        <w:ind w:left="426"/>
        <w:jc w:val="both"/>
        <w:rPr>
          <w:rFonts w:ascii="Arial" w:hAnsi="Arial" w:cs="Arial"/>
        </w:rPr>
      </w:pPr>
      <w:r w:rsidRPr="00660F17">
        <w:rPr>
          <w:rFonts w:ascii="Arial" w:hAnsi="Arial" w:cs="Arial"/>
        </w:rPr>
        <w:t>En una nueva pestaña por subdirección</w:t>
      </w:r>
      <w:r w:rsidR="00404C94">
        <w:rPr>
          <w:rFonts w:ascii="Arial" w:hAnsi="Arial" w:cs="Arial"/>
        </w:rPr>
        <w:t xml:space="preserve"> u oficina</w:t>
      </w:r>
      <w:r w:rsidRPr="00660F17">
        <w:rPr>
          <w:rFonts w:ascii="Arial" w:hAnsi="Arial" w:cs="Arial"/>
        </w:rPr>
        <w:t xml:space="preserve"> pegue las siguientes columnas de acuerdo con los filtros anteriores:</w:t>
      </w:r>
    </w:p>
    <w:p w:rsidR="00660F17" w:rsidRPr="00660F17" w:rsidRDefault="00404C94" w:rsidP="00660F17">
      <w:pPr>
        <w:numPr>
          <w:ilvl w:val="1"/>
          <w:numId w:val="24"/>
        </w:numPr>
        <w:spacing w:after="160" w:line="259" w:lineRule="auto"/>
        <w:ind w:left="851"/>
        <w:jc w:val="both"/>
        <w:rPr>
          <w:rFonts w:ascii="Arial" w:hAnsi="Arial" w:cs="Arial"/>
        </w:rPr>
      </w:pPr>
      <w:r w:rsidRPr="00660F17">
        <w:rPr>
          <w:rFonts w:ascii="Arial" w:hAnsi="Arial" w:cs="Arial"/>
        </w:rPr>
        <w:t>“N</w:t>
      </w:r>
      <w:r w:rsidR="00161C49">
        <w:rPr>
          <w:rFonts w:ascii="Arial" w:hAnsi="Arial" w:cs="Arial"/>
        </w:rPr>
        <w:t>Ú</w:t>
      </w:r>
      <w:r w:rsidRPr="00660F17">
        <w:rPr>
          <w:rFonts w:ascii="Arial" w:hAnsi="Arial" w:cs="Arial"/>
        </w:rPr>
        <w:t>MERO DE PETICIÓN”</w:t>
      </w:r>
    </w:p>
    <w:p w:rsidR="00660F17" w:rsidRPr="00660F17" w:rsidRDefault="00404C94" w:rsidP="00660F17">
      <w:pPr>
        <w:numPr>
          <w:ilvl w:val="1"/>
          <w:numId w:val="24"/>
        </w:numPr>
        <w:spacing w:after="160" w:line="259" w:lineRule="auto"/>
        <w:ind w:left="851"/>
        <w:jc w:val="both"/>
        <w:rPr>
          <w:rFonts w:ascii="Arial" w:hAnsi="Arial" w:cs="Arial"/>
        </w:rPr>
      </w:pPr>
      <w:r w:rsidRPr="00660F17">
        <w:rPr>
          <w:rFonts w:ascii="Arial" w:hAnsi="Arial" w:cs="Arial"/>
        </w:rPr>
        <w:t>“DEPENDENCIA</w:t>
      </w:r>
      <w:r>
        <w:rPr>
          <w:rFonts w:ascii="Arial" w:hAnsi="Arial" w:cs="Arial"/>
        </w:rPr>
        <w:t xml:space="preserve"> DEFINITIVA</w:t>
      </w:r>
      <w:r w:rsidRPr="00660F17">
        <w:rPr>
          <w:rFonts w:ascii="Arial" w:hAnsi="Arial" w:cs="Arial"/>
        </w:rPr>
        <w:t>”</w:t>
      </w:r>
    </w:p>
    <w:p w:rsidR="00660F17" w:rsidRPr="00660F17" w:rsidRDefault="00404C94" w:rsidP="00660F17">
      <w:pPr>
        <w:numPr>
          <w:ilvl w:val="1"/>
          <w:numId w:val="24"/>
        </w:numPr>
        <w:spacing w:after="160" w:line="259" w:lineRule="auto"/>
        <w:ind w:left="851"/>
        <w:jc w:val="both"/>
        <w:rPr>
          <w:rFonts w:ascii="Arial" w:hAnsi="Arial" w:cs="Arial"/>
        </w:rPr>
      </w:pPr>
      <w:r w:rsidRPr="00660F17">
        <w:rPr>
          <w:rFonts w:ascii="Arial" w:hAnsi="Arial" w:cs="Arial"/>
        </w:rPr>
        <w:t>“T</w:t>
      </w:r>
      <w:r>
        <w:rPr>
          <w:rFonts w:ascii="Arial" w:hAnsi="Arial" w:cs="Arial"/>
        </w:rPr>
        <w:t>É</w:t>
      </w:r>
      <w:r w:rsidRPr="00660F17">
        <w:rPr>
          <w:rFonts w:ascii="Arial" w:hAnsi="Arial" w:cs="Arial"/>
        </w:rPr>
        <w:t>RMINO”</w:t>
      </w:r>
    </w:p>
    <w:p w:rsidR="00660F17" w:rsidRPr="00660F17" w:rsidRDefault="00404C94" w:rsidP="00660F17">
      <w:pPr>
        <w:numPr>
          <w:ilvl w:val="1"/>
          <w:numId w:val="24"/>
        </w:numPr>
        <w:spacing w:after="160" w:line="259" w:lineRule="auto"/>
        <w:ind w:left="851"/>
        <w:jc w:val="both"/>
        <w:rPr>
          <w:rFonts w:ascii="Arial" w:hAnsi="Arial" w:cs="Arial"/>
        </w:rPr>
      </w:pPr>
      <w:r w:rsidRPr="00660F17">
        <w:rPr>
          <w:rFonts w:ascii="Arial" w:hAnsi="Arial" w:cs="Arial"/>
        </w:rPr>
        <w:t>“</w:t>
      </w:r>
      <w:r>
        <w:rPr>
          <w:rFonts w:ascii="Arial" w:hAnsi="Arial" w:cs="Arial"/>
        </w:rPr>
        <w:t>D</w:t>
      </w:r>
      <w:r w:rsidRPr="00660F17">
        <w:rPr>
          <w:rFonts w:ascii="Arial" w:hAnsi="Arial" w:cs="Arial"/>
        </w:rPr>
        <w:t xml:space="preserve">ías </w:t>
      </w:r>
      <w:r>
        <w:rPr>
          <w:rFonts w:ascii="Arial" w:hAnsi="Arial" w:cs="Arial"/>
        </w:rPr>
        <w:t>V</w:t>
      </w:r>
      <w:r w:rsidRPr="00660F17">
        <w:rPr>
          <w:rFonts w:ascii="Arial" w:hAnsi="Arial" w:cs="Arial"/>
        </w:rPr>
        <w:t>”</w:t>
      </w:r>
    </w:p>
    <w:p w:rsidR="00660F17" w:rsidRPr="00660F17" w:rsidRDefault="00404C94" w:rsidP="00660F17">
      <w:pPr>
        <w:numPr>
          <w:ilvl w:val="1"/>
          <w:numId w:val="24"/>
        </w:numPr>
        <w:spacing w:after="160" w:line="259" w:lineRule="auto"/>
        <w:ind w:left="851"/>
        <w:jc w:val="both"/>
        <w:rPr>
          <w:rFonts w:ascii="Arial" w:hAnsi="Arial" w:cs="Arial"/>
        </w:rPr>
      </w:pPr>
      <w:r w:rsidRPr="00660F17">
        <w:rPr>
          <w:rFonts w:ascii="Arial" w:hAnsi="Arial" w:cs="Arial"/>
        </w:rPr>
        <w:t>“TIEMPO DE RESPUESTA EN D</w:t>
      </w:r>
      <w:r w:rsidR="00161C49">
        <w:rPr>
          <w:rFonts w:ascii="Arial" w:hAnsi="Arial" w:cs="Arial"/>
        </w:rPr>
        <w:t>Í</w:t>
      </w:r>
      <w:r w:rsidRPr="00660F17">
        <w:rPr>
          <w:rFonts w:ascii="Arial" w:hAnsi="Arial" w:cs="Arial"/>
        </w:rPr>
        <w:t>AS “</w:t>
      </w:r>
    </w:p>
    <w:p w:rsidR="00660F17" w:rsidRDefault="00404C94" w:rsidP="00660F17">
      <w:pPr>
        <w:numPr>
          <w:ilvl w:val="1"/>
          <w:numId w:val="24"/>
        </w:numPr>
        <w:spacing w:after="160" w:line="259" w:lineRule="auto"/>
        <w:ind w:left="851"/>
        <w:jc w:val="both"/>
        <w:rPr>
          <w:rFonts w:ascii="Arial" w:hAnsi="Arial" w:cs="Arial"/>
        </w:rPr>
      </w:pPr>
      <w:r w:rsidRPr="00660F17">
        <w:rPr>
          <w:rFonts w:ascii="Arial" w:hAnsi="Arial" w:cs="Arial"/>
        </w:rPr>
        <w:t>“DÍAS EXTEMPORÁNEOS”</w:t>
      </w:r>
    </w:p>
    <w:p w:rsidR="007A4189" w:rsidRPr="00660F17" w:rsidRDefault="007A4189" w:rsidP="007A4189">
      <w:pPr>
        <w:spacing w:after="160" w:line="259" w:lineRule="auto"/>
        <w:ind w:left="851"/>
        <w:jc w:val="both"/>
        <w:rPr>
          <w:rFonts w:ascii="Arial" w:hAnsi="Arial" w:cs="Arial"/>
        </w:rPr>
      </w:pPr>
    </w:p>
    <w:p w:rsidR="00660F17" w:rsidRPr="00660F17" w:rsidRDefault="00660F17" w:rsidP="00660F17">
      <w:pPr>
        <w:numPr>
          <w:ilvl w:val="0"/>
          <w:numId w:val="24"/>
        </w:numPr>
        <w:spacing w:after="160" w:line="259" w:lineRule="auto"/>
        <w:ind w:left="426"/>
        <w:jc w:val="both"/>
        <w:rPr>
          <w:rFonts w:ascii="Arial" w:hAnsi="Arial" w:cs="Arial"/>
        </w:rPr>
      </w:pPr>
      <w:r w:rsidRPr="00660F17">
        <w:rPr>
          <w:rFonts w:ascii="Arial" w:hAnsi="Arial" w:cs="Arial"/>
        </w:rPr>
        <w:t xml:space="preserve">Nombre cada pestaña con el nombre de la </w:t>
      </w:r>
      <w:r w:rsidR="00FA3AC1" w:rsidRPr="00660F17">
        <w:rPr>
          <w:rFonts w:ascii="Arial" w:hAnsi="Arial" w:cs="Arial"/>
        </w:rPr>
        <w:t>Subdirección</w:t>
      </w:r>
      <w:r w:rsidR="00FA3AC1">
        <w:rPr>
          <w:rFonts w:ascii="Arial" w:hAnsi="Arial" w:cs="Arial"/>
        </w:rPr>
        <w:t xml:space="preserve"> u</w:t>
      </w:r>
      <w:r w:rsidR="00404C94">
        <w:rPr>
          <w:rFonts w:ascii="Arial" w:hAnsi="Arial" w:cs="Arial"/>
        </w:rPr>
        <w:t xml:space="preserve"> oficina</w:t>
      </w:r>
      <w:r w:rsidRPr="00660F17">
        <w:rPr>
          <w:rFonts w:ascii="Arial" w:hAnsi="Arial" w:cs="Arial"/>
        </w:rPr>
        <w:t>.</w:t>
      </w:r>
    </w:p>
    <w:p w:rsidR="00660F17" w:rsidRPr="00BE3311" w:rsidRDefault="00660F17" w:rsidP="00BE3311">
      <w:pPr>
        <w:numPr>
          <w:ilvl w:val="0"/>
          <w:numId w:val="24"/>
        </w:numPr>
        <w:spacing w:after="160" w:line="259" w:lineRule="auto"/>
        <w:ind w:left="426"/>
        <w:jc w:val="both"/>
        <w:rPr>
          <w:rFonts w:ascii="Arial" w:hAnsi="Arial" w:cs="Arial"/>
        </w:rPr>
      </w:pPr>
      <w:r w:rsidRPr="00660F17">
        <w:rPr>
          <w:rFonts w:ascii="Arial" w:hAnsi="Arial" w:cs="Arial"/>
        </w:rPr>
        <w:t xml:space="preserve">Genere un archivo independiente por cada </w:t>
      </w:r>
      <w:r w:rsidR="00BE3311">
        <w:rPr>
          <w:rFonts w:ascii="Arial" w:hAnsi="Arial" w:cs="Arial"/>
        </w:rPr>
        <w:t>s</w:t>
      </w:r>
      <w:r w:rsidRPr="00660F17">
        <w:rPr>
          <w:rFonts w:ascii="Arial" w:hAnsi="Arial" w:cs="Arial"/>
        </w:rPr>
        <w:t>ubdirección</w:t>
      </w:r>
      <w:r w:rsidR="00404C94">
        <w:rPr>
          <w:rFonts w:ascii="Arial" w:hAnsi="Arial" w:cs="Arial"/>
        </w:rPr>
        <w:t xml:space="preserve"> u </w:t>
      </w:r>
      <w:proofErr w:type="gramStart"/>
      <w:r w:rsidR="00404C94">
        <w:rPr>
          <w:rFonts w:ascii="Arial" w:hAnsi="Arial" w:cs="Arial"/>
        </w:rPr>
        <w:t>oficina</w:t>
      </w:r>
      <w:r w:rsidR="00BE3311">
        <w:rPr>
          <w:rFonts w:ascii="Arial" w:hAnsi="Arial" w:cs="Arial"/>
        </w:rPr>
        <w:t xml:space="preserve">, </w:t>
      </w:r>
      <w:r w:rsidR="007A4189">
        <w:rPr>
          <w:rFonts w:ascii="Arial" w:hAnsi="Arial" w:cs="Arial"/>
        </w:rPr>
        <w:t xml:space="preserve"> con</w:t>
      </w:r>
      <w:proofErr w:type="gramEnd"/>
      <w:r w:rsidR="007A4189">
        <w:rPr>
          <w:rFonts w:ascii="Arial" w:hAnsi="Arial" w:cs="Arial"/>
        </w:rPr>
        <w:t xml:space="preserve"> el fin de generar alerta del estado de los requerimientos,</w:t>
      </w:r>
      <w:r w:rsidR="00BE3311">
        <w:rPr>
          <w:rFonts w:ascii="Arial" w:hAnsi="Arial" w:cs="Arial"/>
        </w:rPr>
        <w:t xml:space="preserve"> el cual debe ser </w:t>
      </w:r>
      <w:r w:rsidR="00FA3AC1">
        <w:rPr>
          <w:rFonts w:ascii="Arial" w:hAnsi="Arial" w:cs="Arial"/>
        </w:rPr>
        <w:t>enviado a</w:t>
      </w:r>
      <w:r w:rsidR="007A4189">
        <w:rPr>
          <w:rFonts w:ascii="Arial" w:hAnsi="Arial" w:cs="Arial"/>
        </w:rPr>
        <w:t xml:space="preserve"> </w:t>
      </w:r>
      <w:r w:rsidR="007A4189">
        <w:rPr>
          <w:rFonts w:ascii="Arial" w:hAnsi="Arial" w:cs="Arial"/>
        </w:rPr>
        <w:lastRenderedPageBreak/>
        <w:t xml:space="preserve">través de correo </w:t>
      </w:r>
      <w:r w:rsidR="00161C49">
        <w:rPr>
          <w:rFonts w:ascii="Arial" w:hAnsi="Arial" w:cs="Arial"/>
        </w:rPr>
        <w:t>electrónico a</w:t>
      </w:r>
      <w:r w:rsidR="00BE3311">
        <w:rPr>
          <w:rFonts w:ascii="Arial" w:hAnsi="Arial" w:cs="Arial"/>
        </w:rPr>
        <w:t xml:space="preserve"> los Subdirectores y Jefes de Oficina, </w:t>
      </w:r>
      <w:r w:rsidR="007A4189">
        <w:rPr>
          <w:rFonts w:ascii="Arial" w:hAnsi="Arial" w:cs="Arial"/>
        </w:rPr>
        <w:t xml:space="preserve"> con copia a los contactos de enlace del Sistema Distrital de Quejas y Soluciones - Bogotá Te Escucha</w:t>
      </w:r>
      <w:r w:rsidR="00BE3311">
        <w:rPr>
          <w:rFonts w:ascii="Arial" w:hAnsi="Arial" w:cs="Arial"/>
        </w:rPr>
        <w:t xml:space="preserve">  y </w:t>
      </w:r>
      <w:r w:rsidRPr="00BE3311">
        <w:rPr>
          <w:rFonts w:ascii="Arial" w:hAnsi="Arial" w:cs="Arial"/>
        </w:rPr>
        <w:t xml:space="preserve"> líder</w:t>
      </w:r>
      <w:r w:rsidR="00BE3311">
        <w:rPr>
          <w:rFonts w:ascii="Arial" w:hAnsi="Arial" w:cs="Arial"/>
        </w:rPr>
        <w:t>es</w:t>
      </w:r>
      <w:r w:rsidRPr="00BE3311">
        <w:rPr>
          <w:rFonts w:ascii="Arial" w:hAnsi="Arial" w:cs="Arial"/>
        </w:rPr>
        <w:t xml:space="preserve"> de </w:t>
      </w:r>
      <w:r w:rsidR="002B5AF3" w:rsidRPr="00BE3311">
        <w:rPr>
          <w:rFonts w:ascii="Arial" w:hAnsi="Arial" w:cs="Arial"/>
        </w:rPr>
        <w:t>Servicio</w:t>
      </w:r>
      <w:r w:rsidRPr="00BE3311">
        <w:rPr>
          <w:rFonts w:ascii="Arial" w:hAnsi="Arial" w:cs="Arial"/>
        </w:rPr>
        <w:t xml:space="preserve"> al Ciudadano, usando el siguiente formato:</w:t>
      </w:r>
    </w:p>
    <w:p w:rsidR="00161C49" w:rsidRDefault="00161C49" w:rsidP="00161C49">
      <w:pPr>
        <w:jc w:val="both"/>
        <w:rPr>
          <w:rFonts w:cs="Arial"/>
          <w:b/>
        </w:rPr>
      </w:pPr>
    </w:p>
    <w:p w:rsidR="001A7EFF" w:rsidRPr="00660F17" w:rsidRDefault="001A7EFF" w:rsidP="00660F17">
      <w:pPr>
        <w:rPr>
          <w:rFonts w:ascii="Arial" w:hAnsi="Arial" w:cs="Arial"/>
        </w:rPr>
      </w:pPr>
    </w:p>
    <w:sectPr w:rsidR="001A7EFF" w:rsidRPr="00660F1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22D" w:rsidRDefault="00DB222D" w:rsidP="001A7EFF">
      <w:r>
        <w:separator/>
      </w:r>
    </w:p>
  </w:endnote>
  <w:endnote w:type="continuationSeparator" w:id="0">
    <w:p w:rsidR="00DB222D" w:rsidRDefault="00DB222D" w:rsidP="001A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EFF" w:rsidRDefault="005817B3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4682491</wp:posOffset>
              </wp:positionH>
              <wp:positionV relativeFrom="paragraph">
                <wp:posOffset>-175260</wp:posOffset>
              </wp:positionV>
              <wp:extent cx="1352550" cy="36195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2550" cy="361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022BE" w:rsidRDefault="00451CEB" w:rsidP="00A022BE">
                          <w:pPr>
                            <w:jc w:val="right"/>
                            <w:rPr>
                              <w:rFonts w:ascii="Arial Narrow" w:hAnsi="Arial Narrow"/>
                              <w:noProof/>
                              <w:sz w:val="20"/>
                              <w:lang w:eastAsia="es-MX"/>
                            </w:rPr>
                          </w:pPr>
                          <w:r>
                            <w:rPr>
                              <w:rFonts w:ascii="Arial Narrow" w:hAnsi="Arial Narrow"/>
                              <w:noProof/>
                              <w:sz w:val="20"/>
                              <w:lang w:eastAsia="es-MX"/>
                            </w:rPr>
                            <w:t>SCI-IN-05</w:t>
                          </w:r>
                        </w:p>
                        <w:p w:rsidR="001A7EFF" w:rsidRPr="001A7EFF" w:rsidRDefault="001A7EFF" w:rsidP="001A7EFF">
                          <w:pPr>
                            <w:jc w:val="right"/>
                            <w:rPr>
                              <w:rFonts w:ascii="Arial Narrow" w:hAnsi="Arial Narrow"/>
                              <w:sz w:val="20"/>
                            </w:rPr>
                          </w:pPr>
                          <w:r w:rsidRPr="001A7EFF">
                            <w:rPr>
                              <w:rFonts w:ascii="Arial Narrow" w:hAnsi="Arial Narrow"/>
                              <w:noProof/>
                              <w:sz w:val="20"/>
                              <w:lang w:eastAsia="es-MX"/>
                            </w:rPr>
                            <w:t>V1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68.7pt;margin-top:-13.8pt;width:106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" fillcolor="window" stroked="f" strokeweight=".5pt">
              <v:textbox>
                <w:txbxContent>
                  <w:p w:rsidR="00A022BE" w:rsidRDefault="00451CEB" w:rsidP="00A022BE">
                    <w:pPr>
                      <w:jc w:val="right"/>
                      <w:rPr>
                        <w:rFonts w:ascii="Arial Narrow" w:hAnsi="Arial Narrow"/>
                        <w:noProof/>
                        <w:sz w:val="20"/>
                        <w:lang w:eastAsia="es-MX"/>
                      </w:rPr>
                    </w:pPr>
                    <w:r>
                      <w:rPr>
                        <w:rFonts w:ascii="Arial Narrow" w:hAnsi="Arial Narrow"/>
                        <w:noProof/>
                        <w:sz w:val="20"/>
                        <w:lang w:eastAsia="es-MX"/>
                      </w:rPr>
                      <w:t>SCI-IN-05</w:t>
                    </w:r>
                  </w:p>
                  <w:p w:rsidR="001A7EFF" w:rsidRPr="001A7EFF" w:rsidRDefault="001A7EFF" w:rsidP="001A7EFF">
                    <w:pPr>
                      <w:jc w:val="right"/>
                      <w:rPr>
                        <w:rFonts w:ascii="Arial Narrow" w:hAnsi="Arial Narrow"/>
                        <w:sz w:val="20"/>
                      </w:rPr>
                    </w:pPr>
                    <w:r w:rsidRPr="001A7EFF">
                      <w:rPr>
                        <w:rFonts w:ascii="Arial Narrow" w:hAnsi="Arial Narrow"/>
                        <w:noProof/>
                        <w:sz w:val="20"/>
                        <w:lang w:eastAsia="es-MX"/>
                      </w:rPr>
                      <w:t>V1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-143510</wp:posOffset>
              </wp:positionV>
              <wp:extent cx="828675" cy="393700"/>
              <wp:effectExtent l="0" t="0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8675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1A7EFF" w:rsidRDefault="001A7EFF" w:rsidP="001A7EFF">
                          <w:pPr>
                            <w:pStyle w:val="Piedepgina"/>
                            <w:jc w:val="center"/>
                          </w:pP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 xml:space="preserve">Página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C38F5">
                            <w:rPr>
                              <w:rFonts w:ascii="Arial Narrow" w:hAnsi="Arial Narrow" w:cs="Arial"/>
                              <w:b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C38F5">
                            <w:rPr>
                              <w:rFonts w:ascii="Arial Narrow" w:hAnsi="Arial Narrow" w:cs="Arial"/>
                              <w:b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1A7EFF" w:rsidRDefault="001A7EFF" w:rsidP="001A7EFF">
                          <w:pPr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0;margin-top:-11.3pt;width:65.25pt;height:3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" stroked="f">
              <v:textbox>
                <w:txbxContent>
                  <w:p w:rsidR="001A7EFF" w:rsidRDefault="001A7EFF" w:rsidP="001A7EFF">
                    <w:pPr>
                      <w:pStyle w:val="Piedepgina"/>
                      <w:jc w:val="center"/>
                    </w:pPr>
                    <w:r>
                      <w:rPr>
                        <w:rFonts w:ascii="Arial Narrow" w:hAnsi="Arial Narrow" w:cs="Arial"/>
                        <w:sz w:val="16"/>
                        <w:szCs w:val="16"/>
                      </w:rPr>
                      <w:t xml:space="preserve">Página </w:t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CC38F5">
                      <w:rPr>
                        <w:rFonts w:ascii="Arial Narrow" w:hAnsi="Arial Narrow" w:cs="Arial"/>
                        <w:b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 Narrow" w:hAnsi="Arial Narrow" w:cs="Arial"/>
                        <w:sz w:val="16"/>
                        <w:szCs w:val="16"/>
                      </w:rPr>
                      <w:t xml:space="preserve"> de </w:t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CC38F5">
                      <w:rPr>
                        <w:rFonts w:ascii="Arial Narrow" w:hAnsi="Arial Narrow" w:cs="Arial"/>
                        <w:b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  <w:p w:rsidR="001A7EFF" w:rsidRDefault="001A7EFF" w:rsidP="001A7EFF">
                    <w:pPr>
                      <w:rPr>
                        <w:rFonts w:ascii="Arial Narrow" w:hAnsi="Arial Narrow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-179705</wp:posOffset>
              </wp:positionV>
              <wp:extent cx="1076325" cy="4191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6325" cy="4191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A7EFF" w:rsidRDefault="00161C4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057C1F" wp14:editId="76776BC7">
                                <wp:extent cx="302260" cy="321310"/>
                                <wp:effectExtent l="0" t="0" r="2540" b="2540"/>
                                <wp:docPr id="7" name="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2"/>
                                        <pic:cNvPicPr/>
                                      </pic:nvPicPr>
                                      <pic:blipFill>
                                        <a:blip r:embed="rId1">
                                          <a:lum/>
                                          <a:alphaModFix/>
                                        </a:blip>
                                        <a:srcRect r="6391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2260" cy="321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" o:spid="_x0000_s1029" type="#_x0000_t202" style="position:absolute;margin-left:-7.05pt;margin-top:-14.15pt;width:84.7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" fillcolor="window" stroked="f" strokeweight=".5pt">
              <v:textbox>
                <w:txbxContent>
                  <w:p w:rsidR="001A7EFF" w:rsidRDefault="00161C49">
                    <w:r>
                      <w:rPr>
                        <w:noProof/>
                      </w:rPr>
                      <w:drawing>
                        <wp:inline distT="0" distB="0" distL="0" distR="0" wp14:anchorId="1D057C1F" wp14:editId="76776BC7">
                          <wp:extent cx="302260" cy="321310"/>
                          <wp:effectExtent l="0" t="0" r="2540" b="2540"/>
                          <wp:docPr id="7" name="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2"/>
                                  <pic:cNvPicPr/>
                                </pic:nvPicPr>
                                <pic:blipFill>
                                  <a:blip r:embed="rId2">
                                    <a:lum/>
                                    <a:alphaModFix/>
                                  </a:blip>
                                  <a:srcRect r="6391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2260" cy="321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22D" w:rsidRDefault="00DB222D" w:rsidP="001A7EFF">
      <w:r>
        <w:separator/>
      </w:r>
    </w:p>
  </w:footnote>
  <w:footnote w:type="continuationSeparator" w:id="0">
    <w:p w:rsidR="00DB222D" w:rsidRDefault="00DB222D" w:rsidP="001A7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EFF" w:rsidRDefault="005817B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1377315</wp:posOffset>
              </wp:positionH>
              <wp:positionV relativeFrom="paragraph">
                <wp:posOffset>188595</wp:posOffset>
              </wp:positionV>
              <wp:extent cx="4229100" cy="5619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9100" cy="5619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C4395" w:rsidRPr="00EC4395" w:rsidRDefault="001A7EFF" w:rsidP="000B23DB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lang w:val="es-CO"/>
                            </w:rPr>
                          </w:pPr>
                          <w:r w:rsidRPr="001A7EFF">
                            <w:rPr>
                              <w:rFonts w:ascii="Arial Narrow" w:hAnsi="Arial Narrow"/>
                              <w:b/>
                              <w:sz w:val="28"/>
                            </w:rPr>
                            <w:t xml:space="preserve">Instructivo para </w:t>
                          </w:r>
                          <w:r w:rsidR="000B23DB">
                            <w:rPr>
                              <w:rFonts w:ascii="Arial Narrow" w:hAnsi="Arial Narrow"/>
                              <w:b/>
                              <w:sz w:val="28"/>
                              <w:lang w:val="es-CO"/>
                            </w:rPr>
                            <w:t>Archivos de Seguimiento</w:t>
                          </w:r>
                        </w:p>
                        <w:p w:rsidR="001A7EFF" w:rsidRPr="001A7EFF" w:rsidRDefault="001A7EFF" w:rsidP="001A7EFF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8.45pt;margin-top:14.85pt;width:333pt;height:4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" fillcolor="window" stroked="f" strokeweight=".5pt">
              <v:textbox>
                <w:txbxContent>
                  <w:p w:rsidR="00EC4395" w:rsidRPr="00EC4395" w:rsidRDefault="001A7EFF" w:rsidP="000B23DB">
                    <w:pPr>
                      <w:jc w:val="center"/>
                      <w:rPr>
                        <w:rFonts w:ascii="Arial Narrow" w:hAnsi="Arial Narrow"/>
                        <w:b/>
                        <w:sz w:val="28"/>
                        <w:lang w:val="es-CO"/>
                      </w:rPr>
                    </w:pPr>
                    <w:r w:rsidRPr="001A7EFF">
                      <w:rPr>
                        <w:rFonts w:ascii="Arial Narrow" w:hAnsi="Arial Narrow"/>
                        <w:b/>
                        <w:sz w:val="28"/>
                      </w:rPr>
                      <w:t xml:space="preserve">Instructivo para </w:t>
                    </w:r>
                    <w:r w:rsidR="000B23DB">
                      <w:rPr>
                        <w:rFonts w:ascii="Arial Narrow" w:hAnsi="Arial Narrow"/>
                        <w:b/>
                        <w:sz w:val="28"/>
                        <w:lang w:val="es-CO"/>
                      </w:rPr>
                      <w:t>Archivos de Seguimiento</w:t>
                    </w:r>
                  </w:p>
                  <w:p w:rsidR="001A7EFF" w:rsidRPr="001A7EFF" w:rsidRDefault="001A7EFF" w:rsidP="001A7EFF">
                    <w:pPr>
                      <w:jc w:val="center"/>
                      <w:rPr>
                        <w:rFonts w:ascii="Arial Narrow" w:hAnsi="Arial Narrow"/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Pr="000979F9">
      <w:rPr>
        <w:noProof/>
        <w:lang w:val="es-MX" w:eastAsia="es-MX"/>
      </w:rPr>
      <w:drawing>
        <wp:inline distT="0" distB="0" distL="0" distR="0">
          <wp:extent cx="952500" cy="981075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7EFF" w:rsidRDefault="001A7EFF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67C1"/>
    <w:multiLevelType w:val="hybridMultilevel"/>
    <w:tmpl w:val="518CC6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10B67"/>
    <w:multiLevelType w:val="hybridMultilevel"/>
    <w:tmpl w:val="4E9A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A55C0"/>
    <w:multiLevelType w:val="hybridMultilevel"/>
    <w:tmpl w:val="E9CA80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24718"/>
    <w:multiLevelType w:val="hybridMultilevel"/>
    <w:tmpl w:val="3F46D1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463A1"/>
    <w:multiLevelType w:val="hybridMultilevel"/>
    <w:tmpl w:val="E40C4F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C6055"/>
    <w:multiLevelType w:val="hybridMultilevel"/>
    <w:tmpl w:val="818EB8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84757"/>
    <w:multiLevelType w:val="hybridMultilevel"/>
    <w:tmpl w:val="262834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36DD7"/>
    <w:multiLevelType w:val="hybridMultilevel"/>
    <w:tmpl w:val="366C2D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A48CB"/>
    <w:multiLevelType w:val="hybridMultilevel"/>
    <w:tmpl w:val="96A24C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E08D0"/>
    <w:multiLevelType w:val="hybridMultilevel"/>
    <w:tmpl w:val="9AFA0606"/>
    <w:lvl w:ilvl="0" w:tplc="A0B6EA1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C1555"/>
    <w:multiLevelType w:val="hybridMultilevel"/>
    <w:tmpl w:val="261C6CC2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13931D9"/>
    <w:multiLevelType w:val="hybridMultilevel"/>
    <w:tmpl w:val="CBBC73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C3392"/>
    <w:multiLevelType w:val="hybridMultilevel"/>
    <w:tmpl w:val="44503CD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086C17"/>
    <w:multiLevelType w:val="hybridMultilevel"/>
    <w:tmpl w:val="118EEB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D2EB2"/>
    <w:multiLevelType w:val="hybridMultilevel"/>
    <w:tmpl w:val="CBEEF1B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E0B1529"/>
    <w:multiLevelType w:val="hybridMultilevel"/>
    <w:tmpl w:val="0B2267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F6166"/>
    <w:multiLevelType w:val="hybridMultilevel"/>
    <w:tmpl w:val="D89C65A6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352196D"/>
    <w:multiLevelType w:val="hybridMultilevel"/>
    <w:tmpl w:val="62084F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245DE"/>
    <w:multiLevelType w:val="hybridMultilevel"/>
    <w:tmpl w:val="3F24AD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04AB0"/>
    <w:multiLevelType w:val="hybridMultilevel"/>
    <w:tmpl w:val="FF6C78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92F01"/>
    <w:multiLevelType w:val="hybridMultilevel"/>
    <w:tmpl w:val="BAE6BE82"/>
    <w:lvl w:ilvl="0" w:tplc="240A0001">
      <w:start w:val="1"/>
      <w:numFmt w:val="bullet"/>
      <w:lvlText w:val=""/>
      <w:lvlJc w:val="left"/>
      <w:pPr>
        <w:ind w:left="458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178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21" w15:restartNumberingAfterBreak="0">
    <w:nsid w:val="70287E9F"/>
    <w:multiLevelType w:val="hybridMultilevel"/>
    <w:tmpl w:val="E52C90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56A9F"/>
    <w:multiLevelType w:val="hybridMultilevel"/>
    <w:tmpl w:val="3EA0ED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568BA"/>
    <w:multiLevelType w:val="hybridMultilevel"/>
    <w:tmpl w:val="9CF2A1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D000B"/>
    <w:multiLevelType w:val="hybridMultilevel"/>
    <w:tmpl w:val="B7E0B7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33281"/>
    <w:multiLevelType w:val="hybridMultilevel"/>
    <w:tmpl w:val="4DF081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F4FEA"/>
    <w:multiLevelType w:val="hybridMultilevel"/>
    <w:tmpl w:val="1D28FF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2"/>
  </w:num>
  <w:num w:numId="4">
    <w:abstractNumId w:val="18"/>
  </w:num>
  <w:num w:numId="5">
    <w:abstractNumId w:val="7"/>
  </w:num>
  <w:num w:numId="6">
    <w:abstractNumId w:val="3"/>
  </w:num>
  <w:num w:numId="7">
    <w:abstractNumId w:val="2"/>
  </w:num>
  <w:num w:numId="8">
    <w:abstractNumId w:val="26"/>
  </w:num>
  <w:num w:numId="9">
    <w:abstractNumId w:val="5"/>
  </w:num>
  <w:num w:numId="10">
    <w:abstractNumId w:val="17"/>
  </w:num>
  <w:num w:numId="11">
    <w:abstractNumId w:val="23"/>
  </w:num>
  <w:num w:numId="12">
    <w:abstractNumId w:val="1"/>
  </w:num>
  <w:num w:numId="13">
    <w:abstractNumId w:val="8"/>
  </w:num>
  <w:num w:numId="14">
    <w:abstractNumId w:val="0"/>
  </w:num>
  <w:num w:numId="15">
    <w:abstractNumId w:val="21"/>
  </w:num>
  <w:num w:numId="16">
    <w:abstractNumId w:val="24"/>
  </w:num>
  <w:num w:numId="17">
    <w:abstractNumId w:val="13"/>
  </w:num>
  <w:num w:numId="18">
    <w:abstractNumId w:val="11"/>
  </w:num>
  <w:num w:numId="19">
    <w:abstractNumId w:val="20"/>
  </w:num>
  <w:num w:numId="20">
    <w:abstractNumId w:val="12"/>
  </w:num>
  <w:num w:numId="21">
    <w:abstractNumId w:val="6"/>
  </w:num>
  <w:num w:numId="22">
    <w:abstractNumId w:val="25"/>
  </w:num>
  <w:num w:numId="23">
    <w:abstractNumId w:val="14"/>
  </w:num>
  <w:num w:numId="24">
    <w:abstractNumId w:val="15"/>
  </w:num>
  <w:num w:numId="25">
    <w:abstractNumId w:val="19"/>
  </w:num>
  <w:num w:numId="26">
    <w:abstractNumId w:val="1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FF"/>
    <w:rsid w:val="000979F9"/>
    <w:rsid w:val="000B23DB"/>
    <w:rsid w:val="00161C49"/>
    <w:rsid w:val="001A3EDA"/>
    <w:rsid w:val="001A7EFF"/>
    <w:rsid w:val="00206F63"/>
    <w:rsid w:val="00264823"/>
    <w:rsid w:val="002A3D96"/>
    <w:rsid w:val="002B5AF3"/>
    <w:rsid w:val="002C1690"/>
    <w:rsid w:val="00382817"/>
    <w:rsid w:val="00403E92"/>
    <w:rsid w:val="00404C94"/>
    <w:rsid w:val="00410174"/>
    <w:rsid w:val="00451CEB"/>
    <w:rsid w:val="00453A22"/>
    <w:rsid w:val="00493D6F"/>
    <w:rsid w:val="005656DB"/>
    <w:rsid w:val="00576524"/>
    <w:rsid w:val="005817B3"/>
    <w:rsid w:val="00660F17"/>
    <w:rsid w:val="006671ED"/>
    <w:rsid w:val="00672A30"/>
    <w:rsid w:val="00763DCE"/>
    <w:rsid w:val="007A4189"/>
    <w:rsid w:val="007E600A"/>
    <w:rsid w:val="008044C6"/>
    <w:rsid w:val="00825981"/>
    <w:rsid w:val="0083364D"/>
    <w:rsid w:val="00835A97"/>
    <w:rsid w:val="00837DCC"/>
    <w:rsid w:val="00944D61"/>
    <w:rsid w:val="009B6359"/>
    <w:rsid w:val="009F4D1B"/>
    <w:rsid w:val="00A022BE"/>
    <w:rsid w:val="00A10421"/>
    <w:rsid w:val="00A45145"/>
    <w:rsid w:val="00A773D6"/>
    <w:rsid w:val="00B43489"/>
    <w:rsid w:val="00B84A27"/>
    <w:rsid w:val="00BE3311"/>
    <w:rsid w:val="00BF6796"/>
    <w:rsid w:val="00C670BE"/>
    <w:rsid w:val="00C672B7"/>
    <w:rsid w:val="00C758FD"/>
    <w:rsid w:val="00C921B9"/>
    <w:rsid w:val="00CC38F5"/>
    <w:rsid w:val="00CD6B29"/>
    <w:rsid w:val="00CE32A1"/>
    <w:rsid w:val="00D11B22"/>
    <w:rsid w:val="00D15DDD"/>
    <w:rsid w:val="00D36B59"/>
    <w:rsid w:val="00D43B35"/>
    <w:rsid w:val="00D44809"/>
    <w:rsid w:val="00DB222D"/>
    <w:rsid w:val="00DE5CAD"/>
    <w:rsid w:val="00EC4395"/>
    <w:rsid w:val="00EE6002"/>
    <w:rsid w:val="00F41492"/>
    <w:rsid w:val="00FA2D34"/>
    <w:rsid w:val="00FA3AC1"/>
    <w:rsid w:val="00FB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272ECA2-263A-47EF-B126-C0169864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EF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C43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6796"/>
    <w:pPr>
      <w:keepNext/>
      <w:keepLines/>
      <w:spacing w:before="160" w:after="120" w:line="259" w:lineRule="auto"/>
      <w:outlineLvl w:val="1"/>
    </w:pPr>
    <w:rPr>
      <w:rFonts w:ascii="Arial" w:eastAsiaTheme="majorEastAsia" w:hAnsi="Arial" w:cstheme="majorBidi"/>
      <w:b/>
      <w:szCs w:val="26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7E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7EFF"/>
  </w:style>
  <w:style w:type="paragraph" w:styleId="Piedepgina">
    <w:name w:val="footer"/>
    <w:basedOn w:val="Normal"/>
    <w:link w:val="PiedepginaCar"/>
    <w:unhideWhenUsed/>
    <w:rsid w:val="001A7E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A7EFF"/>
  </w:style>
  <w:style w:type="character" w:customStyle="1" w:styleId="Ttulo2Car">
    <w:name w:val="Título 2 Car"/>
    <w:basedOn w:val="Fuentedeprrafopredeter"/>
    <w:link w:val="Ttulo2"/>
    <w:uiPriority w:val="9"/>
    <w:rsid w:val="00BF6796"/>
    <w:rPr>
      <w:rFonts w:ascii="Arial" w:eastAsiaTheme="majorEastAsia" w:hAnsi="Arial" w:cstheme="majorBidi"/>
      <w:b/>
      <w:sz w:val="24"/>
      <w:szCs w:val="26"/>
      <w:lang w:eastAsia="en-US"/>
    </w:rPr>
  </w:style>
  <w:style w:type="paragraph" w:styleId="Prrafodelista">
    <w:name w:val="List Paragraph"/>
    <w:basedOn w:val="Normal"/>
    <w:uiPriority w:val="34"/>
    <w:qFormat/>
    <w:rsid w:val="00BF6796"/>
    <w:pPr>
      <w:spacing w:after="160" w:line="259" w:lineRule="auto"/>
      <w:ind w:left="720"/>
      <w:contextualSpacing/>
    </w:pPr>
    <w:rPr>
      <w:rFonts w:ascii="Arial" w:eastAsiaTheme="minorHAnsi" w:hAnsi="Arial" w:cstheme="minorBidi"/>
      <w:szCs w:val="22"/>
      <w:lang w:val="es-CO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C43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44D6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5A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AF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Links>
    <vt:vector size="18" baseType="variant">
      <vt:variant>
        <vt:i4>2818290</vt:i4>
      </vt:variant>
      <vt:variant>
        <vt:i4>6</vt:i4>
      </vt:variant>
      <vt:variant>
        <vt:i4>0</vt:i4>
      </vt:variant>
      <vt:variant>
        <vt:i4>5</vt:i4>
      </vt:variant>
      <vt:variant>
        <vt:lpwstr>\\srvpesi8\Documentos SIG\SOPORTE\GESTION FINANCIERA\Procedimiento Ejecución y Cierre Presupuestal\Anexos\Solicitud Ordenacion PagoNomina Serv Pub Viat.DOC</vt:lpwstr>
      </vt:variant>
      <vt:variant>
        <vt:lpwstr/>
      </vt:variant>
      <vt:variant>
        <vt:i4>2818290</vt:i4>
      </vt:variant>
      <vt:variant>
        <vt:i4>3</vt:i4>
      </vt:variant>
      <vt:variant>
        <vt:i4>0</vt:i4>
      </vt:variant>
      <vt:variant>
        <vt:i4>5</vt:i4>
      </vt:variant>
      <vt:variant>
        <vt:lpwstr>\\srvpesi8\Documentos SIG\SOPORTE\GESTION FINANCIERA\Procedimiento Ejecución y Cierre Presupuestal\Anexos\Solicitud Ordenacion PagoNomina Serv Pub Viat.DOC</vt:lpwstr>
      </vt:variant>
      <vt:variant>
        <vt:lpwstr/>
      </vt:variant>
      <vt:variant>
        <vt:i4>2818290</vt:i4>
      </vt:variant>
      <vt:variant>
        <vt:i4>0</vt:i4>
      </vt:variant>
      <vt:variant>
        <vt:i4>0</vt:i4>
      </vt:variant>
      <vt:variant>
        <vt:i4>5</vt:i4>
      </vt:variant>
      <vt:variant>
        <vt:lpwstr>\\srvpesi8\Documentos SIG\SOPORTE\GESTION FINANCIERA\Procedimiento Ejecución y Cierre Presupuestal\Anexos\Solicitud Ordenacion PagoNomina Serv Pub Viat.DOC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Santiago Delvasto</dc:creator>
  <cp:keywords/>
  <dc:description/>
  <cp:lastModifiedBy>Jorge Armando Rodriguez Vergara</cp:lastModifiedBy>
  <cp:revision>2</cp:revision>
  <dcterms:created xsi:type="dcterms:W3CDTF">2019-10-24T20:52:00Z</dcterms:created>
  <dcterms:modified xsi:type="dcterms:W3CDTF">2019-10-24T20:52:00Z</dcterms:modified>
</cp:coreProperties>
</file>